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4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1958"/>
        <w:gridCol w:w="845"/>
        <w:gridCol w:w="3071"/>
        <w:gridCol w:w="4865"/>
      </w:tblGrid>
      <w:tr w:rsidR="00812715" w:rsidRPr="00CB116B" w14:paraId="5CBF8B7B" w14:textId="77777777" w:rsidTr="00B62046">
        <w:trPr>
          <w:trHeight w:hRule="exact" w:val="586"/>
          <w:jc w:val="center"/>
        </w:trPr>
        <w:tc>
          <w:tcPr>
            <w:tcW w:w="1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A41C" w14:textId="71B92D06" w:rsidR="00812715" w:rsidRPr="00CB116B" w:rsidRDefault="003B02A0" w:rsidP="00A57947">
            <w:pPr>
              <w:widowControl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BİRİMİ: DEVELİ İSLAMİ İLİMLER FAKÜLTESİ</w:t>
            </w:r>
          </w:p>
        </w:tc>
      </w:tr>
      <w:tr w:rsidR="00A57947" w:rsidRPr="00CB116B" w14:paraId="312102C6" w14:textId="77777777" w:rsidTr="00B62046">
        <w:trPr>
          <w:trHeight w:hRule="exact" w:val="586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7CB92" w14:textId="77777777" w:rsidR="00A57947" w:rsidRPr="00CB116B" w:rsidRDefault="00A57947" w:rsidP="00A57947">
            <w:pPr>
              <w:widowControl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Hassas Görevler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9918D" w14:textId="77777777" w:rsidR="00A57947" w:rsidRPr="00CB116B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Hassas Görevi Olan Personel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1D58C" w14:textId="77777777" w:rsidR="00A57947" w:rsidRPr="00CB116B" w:rsidRDefault="00A57947" w:rsidP="00A579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Risk Düzeyi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A1122" w14:textId="2EF30960" w:rsidR="00A57947" w:rsidRPr="00CB116B" w:rsidRDefault="00A57947" w:rsidP="00FB1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>Görevin Yerine Getirilmeme Sonucu</w:t>
            </w:r>
            <w:r w:rsidR="00FB187C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 xml:space="preserve"> (Riskler)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4D0" w14:textId="4F91B79E" w:rsidR="00A57947" w:rsidRPr="00CB116B" w:rsidRDefault="00A57947" w:rsidP="00A57947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116B">
              <w:rPr>
                <w:rFonts w:ascii="Times New Roman" w:eastAsia="Calibri" w:hAnsi="Times New Roman" w:cs="Times New Roman"/>
                <w:b/>
                <w:bCs/>
                <w:color w:val="000000"/>
                <w:lang w:eastAsia="tr-TR" w:bidi="tr-TR"/>
              </w:rPr>
              <w:t xml:space="preserve"> (Alınması Gereken Önlemler veya Kontroller)</w:t>
            </w:r>
          </w:p>
        </w:tc>
      </w:tr>
      <w:tr w:rsidR="003B02A0" w:rsidRPr="00CB116B" w14:paraId="70BA84A8" w14:textId="77777777" w:rsidTr="00B62046">
        <w:trPr>
          <w:trHeight w:hRule="exact" w:val="1245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3D25" w14:textId="595F622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ve 5.Maddelerinde belirtilen amaç ve ilkelere uygun olarak eğitim-öğretim faaliyetlerini yürütmek.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D4AD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85A9EC4" w14:textId="00FCCE83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2D03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899561" w14:textId="5F4AB97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B6EB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346B5A" w14:textId="26082C4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Faaliyetlerinde aksaklıkların yaşanması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E156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072F9E" w14:textId="37AC5A8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uygulanmasını sağlamak. </w:t>
            </w:r>
          </w:p>
        </w:tc>
      </w:tr>
      <w:tr w:rsidR="003B02A0" w:rsidRPr="00CB116B" w14:paraId="1EF82A76" w14:textId="77777777" w:rsidTr="00B62046">
        <w:trPr>
          <w:trHeight w:hRule="exact" w:val="1276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1FBF" w14:textId="77777777" w:rsidR="003B02A0" w:rsidRPr="004F58F7" w:rsidRDefault="003B02A0" w:rsidP="00C91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Fakülte Kurullarına </w:t>
            </w:r>
          </w:p>
          <w:p w14:paraId="3E800D14" w14:textId="0740C46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Başkanlık etmek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20A5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828F68" w14:textId="57E03E7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5ED5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8C46C24" w14:textId="7EA50344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4F02" w14:textId="1B7B4B81" w:rsidR="003B02A0" w:rsidRPr="00CB116B" w:rsidRDefault="003B02A0" w:rsidP="005D771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6D4" w14:textId="640C5AD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kurulların gündeme ilişkin kararlarını almak ve uygulamak. Birimler arasında düzenli çalışmayı sağlamak. </w:t>
            </w:r>
          </w:p>
        </w:tc>
      </w:tr>
      <w:tr w:rsidR="003B02A0" w:rsidRPr="00CB116B" w14:paraId="45B054D7" w14:textId="77777777" w:rsidTr="00B62046">
        <w:trPr>
          <w:trHeight w:hRule="exact" w:val="2258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1A35F" w14:textId="490504A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katılarak birimi temsil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3752" w14:textId="609056C1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2D64" w14:textId="1C5D0D0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1EAE" w14:textId="38C949A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Rektörlük ve Dekanlık arasında iletişim ve koordinasyon eksikliği,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F2BE" w14:textId="1D1BD83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 senato toplantılarına katılmak. Mazereti söz konusu ise iletmek. </w:t>
            </w:r>
          </w:p>
        </w:tc>
      </w:tr>
      <w:tr w:rsidR="003B02A0" w:rsidRPr="00CB116B" w14:paraId="403DBB67" w14:textId="77777777" w:rsidTr="00C91440">
        <w:trPr>
          <w:trHeight w:hRule="exact" w:val="1270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9293" w14:textId="5042D7E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Eğitim-Öğretim, bilimsel araştırma ve yayın faaliyetlerinin düzenli bir şekilde yürütülmesi ve geliştirilmesini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808D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C0ADC68" w14:textId="4A8D6D93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7DC4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7B654CE" w14:textId="6A32881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2033" w14:textId="2F9CBE6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hAnsi="Times New Roman" w:cs="Times New Roman"/>
                <w:sz w:val="20"/>
                <w:szCs w:val="20"/>
              </w:rPr>
              <w:t>Eğ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itim-Öğretim faaliyetlerinin geliştirilmesi ve kalitesinin arttırılmasına yönelik yapılması gerekli görülen faaliyetlerde aksaklıkların yaşanması,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3BAA" w14:textId="2B41C85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amacına uygun olarak zamanında, etkili ve verimli bir şekilde uygulanmasını sağlamak. </w:t>
            </w:r>
          </w:p>
        </w:tc>
      </w:tr>
      <w:tr w:rsidR="003B02A0" w:rsidRPr="00CB116B" w14:paraId="7DAC4A5B" w14:textId="77777777" w:rsidTr="00B62046">
        <w:trPr>
          <w:trHeight w:hRule="exact" w:val="1420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97A9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B4B45AC" w14:textId="0C59F10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Harcama Yetkilisi olarak birime tahsis edilen ödeneğin etkili ve verimli kullanılmasını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9F8F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81915E1" w14:textId="77777777" w:rsidR="003B02A0" w:rsidRPr="00B101CF" w:rsidRDefault="003B02A0" w:rsidP="005D7711">
            <w:pPr>
              <w:spacing w:after="8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1BC9680" w14:textId="056925F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3F2A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1FB0973" w14:textId="77777777" w:rsidR="003B02A0" w:rsidRPr="00B101CF" w:rsidRDefault="003B02A0" w:rsidP="005D7711">
            <w:pPr>
              <w:spacing w:after="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E67D20" w14:textId="16A6366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CF8B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5AF92F" w14:textId="1260A6B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Birimin amaçları doğrultusunda ihtiyaç duyulan mal ve hizmet alımlarının gerçekleştirilememesi.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61A2" w14:textId="20E9970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Birimlere tahsis edilen ödenek miktarı ile Fakültenin amaç ve ilkeleri doğrultusunda ihtiyaç duyulan mal ve hizmet alımlarının gerçekleştirilmesini sağlamak.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02A0" w:rsidRPr="00CB116B" w14:paraId="08602A77" w14:textId="77777777" w:rsidTr="00B62046">
        <w:trPr>
          <w:trHeight w:hRule="exact" w:val="2547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8C67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55AD8256" w14:textId="129B0FD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4F58F7">
              <w:rPr>
                <w:rFonts w:ascii="Times New Roman" w:eastAsia="Times New Roman" w:hAnsi="Times New Roman" w:cs="Times New Roman"/>
                <w:sz w:val="20"/>
                <w:szCs w:val="20"/>
              </w:rPr>
              <w:t>Fakültenin birimleri ve her düzeydeki personeli üzerinde genel gözetim ve denetim görevini yapmak.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7B88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6DBFFFA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6E120D" w14:textId="10F7DF0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EFA2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9D9E1A2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B783BF" w14:textId="16B1DE2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E032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C45F627" w14:textId="69DCC530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 ile idari işlerin aksaması,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FFBF" w14:textId="5087BF4E" w:rsidR="003B02A0" w:rsidRPr="003B02A0" w:rsidRDefault="003B02A0" w:rsidP="005D7711">
            <w:pPr>
              <w:spacing w:after="1" w:line="238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Bölümler arasında koordinasyonu sağlamak, Eğitim-Öğretim ile İdari İşlerin yürütülmesini sağlamak. Akademik ve idari personelin kadro takip ve çalışmalarını yapmak. </w:t>
            </w:r>
          </w:p>
        </w:tc>
      </w:tr>
      <w:tr w:rsidR="003B02A0" w:rsidRPr="00CB116B" w14:paraId="2DB6583C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2369" w14:textId="77777777" w:rsidR="003B02A0" w:rsidRPr="00B101CF" w:rsidRDefault="003B02A0" w:rsidP="00CD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2547 Sayılı Yükseköğretim Kanunu’nun 4. </w:t>
            </w:r>
          </w:p>
          <w:p w14:paraId="6C86AE53" w14:textId="6C20285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5.Maddelerinde belirtilen amaç ve ilkelere uygun hareket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9076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DA9008" w14:textId="4B8AC64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493E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D42959" w14:textId="683792E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F5C6" w14:textId="370ACD41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Eğitim-Öğretim Faaliyetlerinin yürütülmesinde aksaklıkların yaşanması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A0D8" w14:textId="347118B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İlgili maddelerin uygulanması için bilgilendirme çalışmalarının yapılması. </w:t>
            </w:r>
          </w:p>
        </w:tc>
      </w:tr>
      <w:tr w:rsidR="003B02A0" w:rsidRPr="00CB116B" w14:paraId="3178C673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EB2E" w14:textId="71CD359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düzenleyeceği her türlü etkinliği denetlemek.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9BEC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F03F8E9" w14:textId="1BA3A43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D3DC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70DB23" w14:textId="1F2C89F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950B" w14:textId="0AB6C4D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Öğrenciler arasında düzen ve huzurun bozulması,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C434" w14:textId="20AA57B4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3B02A0" w:rsidRPr="00CB116B" w14:paraId="27AA79C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67F0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B1220A" w14:textId="31E729F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Öğrencilerin staj ve uygulama faaliyetlerini düzenlemek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E963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673B74B" w14:textId="57A329B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Dekan Yardımcısı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5EDF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04B940A" w14:textId="5638617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E44D" w14:textId="4C00AF0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Kurumsal temsil ve yetkinlikte sorunlar yaşanması, Kurumsal itibar, hak ve zaman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3F4D" w14:textId="5147AFB4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Düzen ve ortamın uygun hale getirilmesi için koordinasyonu sağlamak. </w:t>
            </w:r>
          </w:p>
        </w:tc>
      </w:tr>
      <w:tr w:rsidR="003B02A0" w:rsidRPr="00CB116B" w14:paraId="284C4A95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7883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520E135E" w14:textId="3318178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 sorunlarını dinlemek ve çözüme kavuşturmak.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DBB6" w14:textId="3E4C4D8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Dekan Yardımcısı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C43B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3E916F" w14:textId="05E2C7E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31A1" w14:textId="681BB2C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 arasında düzen ve huzurun bozulması, Kaygıları artırır.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19B3" w14:textId="77777777" w:rsidR="003B02A0" w:rsidRPr="00B101CF" w:rsidRDefault="003B02A0" w:rsidP="005D7711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Çözüm odaklı yaklaşımlarda bulunmalı </w:t>
            </w:r>
          </w:p>
          <w:p w14:paraId="69A2DEDA" w14:textId="6A91967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gerekli görülmesi halinde uzmanlardan destek alınmalı </w:t>
            </w:r>
          </w:p>
        </w:tc>
      </w:tr>
      <w:tr w:rsidR="003B02A0" w:rsidRPr="00CB116B" w14:paraId="642D7E2F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5544" w14:textId="6E46DE33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Başarılı ve gelir düzeyi düşük öğrencilere destek amacıyla verilen kurum-içi ve kurum-dışı burslarda yapılacak öğrenci seçim işlemlerini gerçekleştirmek üzere ilgili komisyonlarda görev almak.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1594" w14:textId="2FC72B7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8D3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Dekan Yardımcısı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0FB0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3528C08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719C9F" w14:textId="50D2F87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5DE6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8862AE0" w14:textId="77777777" w:rsidR="003B02A0" w:rsidRPr="00B101CF" w:rsidRDefault="003B02A0" w:rsidP="005D7711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59228AD" w14:textId="2E27C9E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Haksızlık ve mağduriyete sebebiyet verme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D71F" w14:textId="77777777" w:rsidR="003B02A0" w:rsidRPr="00B101CF" w:rsidRDefault="003B02A0" w:rsidP="005D77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2F2F12" w14:textId="283E942F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Burs verilecek öğrencilere bursun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01C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</w:rPr>
              <w:t>niteliğine ilişkin yönetmeliklere uygun hareket etmek.</w:t>
            </w:r>
            <w:r w:rsidRPr="00B10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02A0" w:rsidRPr="00CB116B" w14:paraId="2242E44C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664C" w14:textId="77777777" w:rsidR="003B02A0" w:rsidRDefault="003B02A0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4EB734" w14:textId="53CD6E3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Hazırlık Çalışmaları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1072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D70F79" w14:textId="1C259E70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Fakülte Sekreteri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EAED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37956AC" w14:textId="17B087C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870E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FEC36E" w14:textId="14881E2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F641" w14:textId="44F94729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3B02A0" w:rsidRPr="00CB116B" w14:paraId="4085AC3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4099" w14:textId="4BD7C156" w:rsidR="003B02A0" w:rsidRPr="00CD0952" w:rsidRDefault="003B02A0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 ve Sınav İşlemlerinin takibi ile Akademik Personelin Görev Süresi Uzatılması işlemlerinin zamanında yapılmasını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B8DB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967743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198EDB8" w14:textId="306A06A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03AB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8CBBBE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2E49845" w14:textId="550B5558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EB69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B4D7D6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6B23C3F" w14:textId="37C90B8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zaman ve güven kaybı,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0B44" w14:textId="77777777" w:rsidR="003B02A0" w:rsidRDefault="003B02A0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EBE2B08" w14:textId="4CD905A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</w:p>
        </w:tc>
      </w:tr>
      <w:tr w:rsidR="003B02A0" w:rsidRPr="00CB116B" w14:paraId="7E3013FA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FDE4" w14:textId="3CBA71E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Üniversitemizi iç ve dış tehditlere karşı Sivil Savunma hizmet ve faaliyetlerini planlanması ve yürütülmesi sırasında işbirliği ve organizasyonun sağlanması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27B2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6DE4FC33" w14:textId="1BEFB8C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46FD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04AC31C8" w14:textId="7800478D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DECA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5CFE85DE" w14:textId="6B00BAE1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Can ve mal kaybı,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890A" w14:textId="160E3F3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Sivil savunma hizmetlerinin düzenli yürütülmesi, araç gereç temini ve personelin görevlendirilmesi </w:t>
            </w:r>
          </w:p>
        </w:tc>
      </w:tr>
      <w:tr w:rsidR="003B02A0" w:rsidRPr="00CB116B" w14:paraId="74EC716C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66B8" w14:textId="77777777" w:rsidR="003B02A0" w:rsidRDefault="003B02A0" w:rsidP="005D7711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6F078D26" w14:textId="7A1D61BA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 yazıların hazırlanması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DCC6" w14:textId="543B2850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560C" w14:textId="7C8655C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D417" w14:textId="4894E55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4602" w14:textId="1330249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</w:p>
        </w:tc>
      </w:tr>
      <w:tr w:rsidR="003B02A0" w:rsidRPr="00CB116B" w14:paraId="66098F31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5560" w14:textId="77777777" w:rsidR="003B02A0" w:rsidRDefault="003B02A0" w:rsidP="005D7711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33FE895" w14:textId="29F0174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ihtiyaca binaen uygun personelin görevlendirilmesi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9245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5CA7A9E" w14:textId="3C2D69F6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D6D0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CEB4BF" w14:textId="79ABB83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CB5C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BF8E9D0" w14:textId="4AD1621C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aksaması, itibar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B604" w14:textId="5DADB645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Uygun görevlendirmelerin yapılması ve birimler arası koordinasyonun sağlanması, </w:t>
            </w:r>
          </w:p>
        </w:tc>
      </w:tr>
      <w:tr w:rsidR="003B02A0" w:rsidRPr="00CB116B" w14:paraId="3281243F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3F8B" w14:textId="6C3656B2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içinde yapılması planlanan etkinliklerde gerekli organizasyonu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DE80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1DD6AD2" w14:textId="186CCDD0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5B0A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57E463" w14:textId="71514421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9A5A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4E18B98" w14:textId="4CC14BF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3A0F" w14:textId="2E8CBB7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Düzen ve ortamın uygun hale getirilmesi için koordinasyonu sağlamak. </w:t>
            </w:r>
          </w:p>
        </w:tc>
      </w:tr>
      <w:tr w:rsidR="003B02A0" w:rsidRPr="00CB116B" w14:paraId="516FD3F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53B7" w14:textId="6801AC69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 ile idari işlerin hizmetinde kullanılan makine ve teçhizatın periyodik bakım ve onarımını yaptırmak.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179B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904A41" w14:textId="6CD65884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Fakülte Sekreteri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BD88" w14:textId="77777777" w:rsidR="003B02A0" w:rsidRDefault="003B02A0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7D70FD" w14:textId="2E89F4BB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576D" w14:textId="7D7E7A2E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İdari işlerin ve verilen hizmetin aksaması, iş ve zaman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CF4F" w14:textId="78222527" w:rsidR="003B02A0" w:rsidRPr="00CB116B" w:rsidRDefault="003B02A0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Makine-teçhizatın yıllık bakım- onarımını yaptırmak. </w:t>
            </w:r>
          </w:p>
        </w:tc>
      </w:tr>
      <w:tr w:rsidR="009038C3" w:rsidRPr="00CB116B" w14:paraId="14952957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2D01" w14:textId="1FC4163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Yükseköğretim Kanunu’nun 4. ve 5. Maddelerinde belirtilen amaç ve ilkelere uygun hareket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4632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3734113" w14:textId="1355B153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89BA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27945B35" w14:textId="333096D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69A7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017BC9EA" w14:textId="1F3D2AA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DDC2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04FDB854" w14:textId="383A03B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İlgili maddelerin uygulanması </w:t>
            </w:r>
          </w:p>
        </w:tc>
      </w:tr>
      <w:tr w:rsidR="009038C3" w:rsidRPr="00CB116B" w14:paraId="6EF124A7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9DC5" w14:textId="24AD4BB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Bölümlere başkanlık etmek ve Bölüm kurul kararlarını yürütmek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62DB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345AC0" w14:textId="1F6327F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7E8D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78A4F0C" w14:textId="4003C8EE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26E7" w14:textId="77777777" w:rsidR="009038C3" w:rsidRDefault="009038C3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 Faaliyetlerinin Aksaması, </w:t>
            </w:r>
          </w:p>
          <w:p w14:paraId="600723EC" w14:textId="742160F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temsil ve yetkinlikte sorunlar yaşanması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665A" w14:textId="77777777" w:rsidR="009038C3" w:rsidRDefault="009038C3" w:rsidP="005D7711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kurulu toplantılarının düzenli olarak zamanında yapılması ve Bölüm Kurulu Kararlarının alınması. </w:t>
            </w:r>
          </w:p>
          <w:p w14:paraId="0CFA0727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9038C3" w:rsidRPr="00CB116B" w14:paraId="1246829D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116E" w14:textId="4810725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Fakülte Kurulu toplantılarına katılarak bölümü temsil etmek.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7F0E" w14:textId="39FE95A5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0A9D" w14:textId="76BFBD5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EA4D" w14:textId="34CEDF9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>Bölüm ve Dekanlık arasında iletişim ve koordinasyon eksikliği, idari işlerde aksama,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4D70" w14:textId="77777777" w:rsidR="009038C3" w:rsidRDefault="009038C3" w:rsidP="005D7711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Kurul toplantılarına katılmak, mazereti söz konusu ise iletmek, </w:t>
            </w:r>
          </w:p>
          <w:p w14:paraId="45FBBA9F" w14:textId="77777777" w:rsidR="009038C3" w:rsidRDefault="009038C3" w:rsidP="005D7711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E544777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9038C3" w:rsidRPr="00CB116B" w14:paraId="4C8DCE03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259C" w14:textId="6533463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öğretim elemanlarının bilim alanlarına uygun olarak ders dağılımlarını, dengeli ve makul bir şekilde yapmak.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BD3C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715EC01D" w14:textId="7F20952A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5B87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5AFD0EB2" w14:textId="554F19D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ADBD" w14:textId="569F381A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 Arasında eşgüdümün sağlanamaması, Öğrenci hak kaybı,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25F9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1583D8" w14:textId="77777777" w:rsidR="009038C3" w:rsidRDefault="009038C3" w:rsidP="005D7711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Öğretim Elemanları arasında eşgüdümün sağlanması. </w:t>
            </w:r>
          </w:p>
          <w:p w14:paraId="0EFAF4CB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9038C3" w:rsidRPr="00CB116B" w14:paraId="6BDECF41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CCC3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72520C1" w14:textId="560F1FC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Bölümde ihtiyaç duyulan norm kadro planlarının belirlenmesi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949F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666679E2" w14:textId="1E4C5940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Bölüm Başkanları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BCA5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045EB0FE" w14:textId="543A025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A43D" w14:textId="5077F1B5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Eğitim-Öğretimin Aksaması, Öğretim elemanlarına verilen ders yükü yoğunluğunun fazlalığı nedeniyle, akademik kariyer, araştırma ve yayın faaliyetlerinin gerçekleştirilememesi.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881" w14:textId="77777777" w:rsidR="009038C3" w:rsidRDefault="009038C3" w:rsidP="005D7711">
            <w:pPr>
              <w:ind w:left="113" w:right="3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Ders dağılımı ile bölüm kadro yapısı arasındaki eşgüdümü denetlemek ve kadro ihtiyacını belirlemek. </w:t>
            </w:r>
          </w:p>
          <w:p w14:paraId="746747FB" w14:textId="77777777" w:rsidR="009038C3" w:rsidRDefault="009038C3" w:rsidP="005D7711">
            <w:pPr>
              <w:ind w:left="113" w:right="34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9414E16" w14:textId="77777777" w:rsidR="009038C3" w:rsidRDefault="009038C3" w:rsidP="005D7711">
            <w:pPr>
              <w:ind w:left="113" w:right="34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9819932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</w:tr>
      <w:tr w:rsidR="009038C3" w:rsidRPr="00CB116B" w14:paraId="6A20D76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E460" w14:textId="179F0A9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 Alımına ilişkin iş ve işlemleri takip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2923" w14:textId="4B66D278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23FE" w14:textId="42A5309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9FEA" w14:textId="5645F96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A948" w14:textId="557CE6FD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yasal süresi içerisinde yapılması. </w:t>
            </w:r>
          </w:p>
        </w:tc>
      </w:tr>
      <w:tr w:rsidR="009038C3" w:rsidRPr="00CB116B" w14:paraId="792E32E5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05ED" w14:textId="33B64F3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Akademik personelin görev süresi uzatılmasına ilişkin iş ve işlemlerin zamanında yapılmasını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48D1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14940C79" w14:textId="233B6C58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2D88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AF3A5A" w14:textId="69B791C5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2AD4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35E519A" w14:textId="7E57CEF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8905" w14:textId="09AB0225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Mevzuata uygun olarak takip işlemlerinin zamanında ve düzgün yapılması</w:t>
            </w:r>
          </w:p>
        </w:tc>
      </w:tr>
      <w:tr w:rsidR="009038C3" w:rsidRPr="00CB116B" w14:paraId="55BB7718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6B65" w14:textId="007DEC0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tüm özlük işlerini takip etmek ve muhasebe birimine bildirmek. (Doğum, evlenme, ölüm, emeklilik, görevden ayrılma, askerlik, ücretsiz izin vb.)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B749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0885731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319EAB47" w14:textId="3985D8EE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EC1D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720394" w14:textId="77777777" w:rsidR="009038C3" w:rsidRDefault="009038C3" w:rsidP="005D7711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F1D955E" w14:textId="640025F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A54E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1E8CDD" w14:textId="77777777" w:rsidR="009038C3" w:rsidRDefault="009038C3" w:rsidP="005D7711">
            <w:pPr>
              <w:spacing w:after="1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CF7F112" w14:textId="230EA093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Özlük haklarında mağduriyet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FA47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6EE802AC" w14:textId="55B8253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 olarak takip işlemlerinin zamanında ve düzgün yapılması. </w:t>
            </w:r>
          </w:p>
        </w:tc>
      </w:tr>
      <w:tr w:rsidR="009038C3" w:rsidRPr="00CB116B" w14:paraId="21FD379F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DD8B" w14:textId="1478D4BA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personele ait bilgi ve belgelerin özlük dosyalarında saklanması.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A5F4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6203FAEE" w14:textId="743C7F4B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69B5" w14:textId="4FEC519D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1827" w14:textId="3803C72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aranan bilgi ve belgeye ulaşılamaması,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4A03" w14:textId="03FB27B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Özenli ve dikkatli olmak. Gizliliğe riayet etmek. </w:t>
            </w:r>
          </w:p>
        </w:tc>
      </w:tr>
      <w:tr w:rsidR="009038C3" w:rsidRPr="00CB116B" w14:paraId="02BB0F69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A322" w14:textId="552E579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İdari personelin mal bildirim işlemlerinin takibi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0EB9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12BE1710" w14:textId="3AB8CB5D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6DC6" w14:textId="5E5E87E0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F7CE" w14:textId="6B8F751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Mevzuata uygunsuzluk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807C" w14:textId="798BCF9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Gizliliğe riayet etmek. </w:t>
            </w:r>
          </w:p>
        </w:tc>
      </w:tr>
      <w:tr w:rsidR="009038C3" w:rsidRPr="00CB116B" w14:paraId="6FCDBDB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D402" w14:textId="03A7C4C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Birimde görev yapan akademik ve idari personel listelerinin güncel tutulması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AF94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1AB438A8" w14:textId="3E409DD4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4D0A" w14:textId="4FF3986B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4176" w14:textId="4F2B28DF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3AFD" w14:textId="45CBD15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9038C3" w:rsidRPr="00CB116B" w14:paraId="12F4CDF0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41F0" w14:textId="372B111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Akademik ve idari personelin yurtiçi/yurtdışı görevlendirme işlemlerinin takibi ve sonuçlandırılması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277B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 Hizmetleri </w:t>
            </w:r>
          </w:p>
          <w:p w14:paraId="093559CD" w14:textId="40C3580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BCD1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5EC2B722" w14:textId="339C613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6CE3" w14:textId="114A32CE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Personelin mağdur olması, zaman ve itibar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42FD" w14:textId="668BC8A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13/b-4 Maddesi, 38. ve 39. Madde, uyarınca görevlendirme işlemlerinin yapılması </w:t>
            </w:r>
          </w:p>
        </w:tc>
      </w:tr>
      <w:tr w:rsidR="009038C3" w:rsidRPr="00CB116B" w14:paraId="4E27B15C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247D" w14:textId="1B9E656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personelin ders görevlendirme işlemlerinin yapılması.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B7A6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14:paraId="45BDA102" w14:textId="18261A9F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9C27" w14:textId="08D80BE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3027" w14:textId="634D2AA1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İtibar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138B" w14:textId="2269458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2547 Sayılı Kanun’un 31.Madde, 40/a-b-d Mad. uyarınca görevlendirme işlemlerinin yapılması </w:t>
            </w:r>
          </w:p>
        </w:tc>
      </w:tr>
      <w:tr w:rsidR="009038C3" w:rsidRPr="00CB116B" w14:paraId="2D6B7A65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E59F" w14:textId="10D65723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yıllık, mazeret izinlerini hazırlamak ve takip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894C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14:paraId="2034DE61" w14:textId="7974E932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EC02" w14:textId="1523130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C81D" w14:textId="7D9DFB16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 ve itibar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F3FF" w14:textId="30B66B63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9038C3" w:rsidRPr="00CB116B" w14:paraId="50EFBE0B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38CE" w14:textId="61427A1F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EBYS’den gelen-giden evrakların genel takibini yapmak, günlü ve süreli yazılara cevap vermek, arşivlemek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EA33" w14:textId="77777777" w:rsidR="009038C3" w:rsidRDefault="009038C3" w:rsidP="005D771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Yazı Hizmetleri Birim </w:t>
            </w:r>
          </w:p>
          <w:p w14:paraId="20E6EE96" w14:textId="044C98CC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7DAA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65BA95D" w14:textId="3A779509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4F8A" w14:textId="77777777" w:rsidR="009038C3" w:rsidRDefault="009038C3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Zaman, güven ve hak kaybı, işlerin aksaması ve ihmal edilmesi,</w:t>
            </w:r>
          </w:p>
          <w:p w14:paraId="157D2975" w14:textId="77777777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2AB8" w14:textId="66012FBB" w:rsidR="009038C3" w:rsidRPr="00CB116B" w:rsidRDefault="009038C3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Takip işlemlerinin zamanında ve düzgün yapılması. </w:t>
            </w:r>
          </w:p>
        </w:tc>
      </w:tr>
      <w:tr w:rsidR="00FD5C86" w:rsidRPr="00CB116B" w14:paraId="15B22701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6C4D" w14:textId="77777777" w:rsidR="00FD5C86" w:rsidRDefault="00FD5C86" w:rsidP="005D7711">
            <w:pPr>
              <w:ind w:left="113" w:right="9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85A86BD" w14:textId="7C29801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 hükümlerine göre öğrenci işlerine ilişkin iş ve işlemlerin zamanında ve düzgün yapılmasını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D6F1" w14:textId="77777777" w:rsidR="00FD5C86" w:rsidRDefault="00FD5C86" w:rsidP="005D7711">
            <w:pPr>
              <w:spacing w:after="33"/>
              <w:ind w:left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EFB2DC" w14:textId="2356B67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CD30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      </w:t>
            </w:r>
          </w:p>
          <w:p w14:paraId="6A4996DB" w14:textId="77777777" w:rsidR="00FD5C86" w:rsidRDefault="00FD5C86" w:rsidP="005D7711">
            <w:pPr>
              <w:ind w:left="5"/>
            </w:pPr>
          </w:p>
          <w:p w14:paraId="7DAD9695" w14:textId="242D4965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6880" w14:textId="77777777" w:rsidR="00FD5C86" w:rsidRDefault="00FD5C86" w:rsidP="005D7711">
            <w:pPr>
              <w:ind w:left="7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566FB45" w14:textId="77777777" w:rsidR="00FD5C86" w:rsidRDefault="00FD5C86" w:rsidP="005D7711">
            <w:pPr>
              <w:ind w:left="7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776CB38" w14:textId="3AC2812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kaybı, tenkit, soruşturma, cezai yaptırımlar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5F88" w14:textId="77777777" w:rsidR="00FD5C86" w:rsidRDefault="00FD5C86" w:rsidP="005D7711">
            <w:pPr>
              <w:spacing w:after="3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177C97C" w14:textId="77777777" w:rsidR="00FD5C86" w:rsidRDefault="00FD5C86" w:rsidP="005D7711">
            <w:pPr>
              <w:spacing w:after="3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B797528" w14:textId="77777777" w:rsidR="00FD5C86" w:rsidRDefault="00FD5C86" w:rsidP="005D771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ve </w:t>
            </w:r>
          </w:p>
          <w:p w14:paraId="735EC4D5" w14:textId="7D907AE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 </w:t>
            </w:r>
          </w:p>
        </w:tc>
      </w:tr>
      <w:tr w:rsidR="00FD5C86" w:rsidRPr="00CB116B" w14:paraId="3D27C89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C23E" w14:textId="2AC9295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EBYS’den gelen-giden evrakların genel takibini yapmak, günlü ve süreli yazılara cevap vermek, arşivlemek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0A6E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2C74ED" w14:textId="60F3D70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1DAB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8E8EFA" w14:textId="3814CA9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CF5C" w14:textId="10ADCA4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İşlerin aksaması, ihmal edilmesi, Zaman, güven ve hak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BB49" w14:textId="7636703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Günlü ve süreli yazıların takip edilmesi zamanında cevap verilmesi, </w:t>
            </w:r>
          </w:p>
        </w:tc>
      </w:tr>
      <w:tr w:rsidR="00FD5C86" w:rsidRPr="00CB116B" w14:paraId="218F4196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E1ED" w14:textId="77777777" w:rsidR="00FD5C86" w:rsidRDefault="00FD5C86" w:rsidP="005D7711">
            <w:pPr>
              <w:spacing w:after="2"/>
              <w:ind w:left="113" w:righ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 adına yönetim kurullarında alınan tüm kararların uygulanmasını </w:t>
            </w:r>
          </w:p>
          <w:p w14:paraId="3A4655D7" w14:textId="4EF40E0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Sağlamak. (Kayıt yapmak, kayıt silme, kayıt dondurma, ders muafiyeti, yatay geçiş, ders ekleme, ders silme vb.)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D11B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21BE1E" w14:textId="77777777" w:rsidR="00FD5C86" w:rsidRDefault="00FD5C86" w:rsidP="005D7711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3757F9EA" w14:textId="52875F6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292B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8C3149" w14:textId="77777777" w:rsidR="00FD5C86" w:rsidRDefault="00FD5C86" w:rsidP="005D7711">
            <w:pPr>
              <w:spacing w:after="8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451B538F" w14:textId="444B8F1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4452" w14:textId="77777777" w:rsidR="00FD5C86" w:rsidRDefault="00FD5C86" w:rsidP="005D7711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4FD023" w14:textId="77777777" w:rsidR="00FD5C86" w:rsidRDefault="00FD5C86" w:rsidP="005D7711">
            <w:pPr>
              <w:spacing w:after="8"/>
              <w:ind w:left="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44616EB7" w14:textId="5FF09A1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kaybı, zaman ve güven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5A38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68E12D2F" w14:textId="3B15E57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Alınan kararların zamanında ve düzgün uygulanması. </w:t>
            </w:r>
          </w:p>
        </w:tc>
      </w:tr>
      <w:tr w:rsidR="00FD5C86" w:rsidRPr="00CB116B" w14:paraId="46B5372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FF3D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6FC0D32" w14:textId="711CAE6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3266C">
              <w:rPr>
                <w:rFonts w:ascii="Times New Roman" w:eastAsia="Times New Roman" w:hAnsi="Times New Roman" w:cs="Times New Roman"/>
              </w:rPr>
              <w:t>Fakültemizde öğrenim gören ve staj yapmakla yükümlü olan öğrencilerin staj iş ve işlemlerini takip etmek.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D785" w14:textId="77777777" w:rsidR="00FD5C86" w:rsidRDefault="00FD5C86" w:rsidP="005D7711">
            <w:pPr>
              <w:spacing w:line="235" w:lineRule="auto"/>
              <w:ind w:right="24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4E931E57" w14:textId="0268006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54D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E3AA083" w14:textId="77777777" w:rsidR="00FD5C86" w:rsidRDefault="00FD5C86" w:rsidP="005D7711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CFFCE03" w14:textId="1A2C9B6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9CA2" w14:textId="77777777" w:rsidR="00FD5C86" w:rsidRDefault="00FD5C86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C8F4432" w14:textId="6EACCC3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Sunulan hizmetin aksaması, Kurumsal itibar, zaman ve hak kaybı, cezai yaptırımlar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34BF" w14:textId="77777777" w:rsidR="00FD5C86" w:rsidRDefault="00FD5C86" w:rsidP="005D7711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Mevzuata uygun olarak iş ve işlemlerin zamanında takip edilmesi ve düzgün yapılması. (Staj Yönetmeliği, Senato, Staj </w:t>
            </w:r>
          </w:p>
          <w:p w14:paraId="1F381CCA" w14:textId="6608758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Kurulu, SGK ve YÖK) </w:t>
            </w:r>
          </w:p>
        </w:tc>
      </w:tr>
      <w:tr w:rsidR="00FD5C86" w:rsidRPr="00CB116B" w14:paraId="06A8FBAB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E559" w14:textId="6D90A1EA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3266C">
              <w:rPr>
                <w:rFonts w:ascii="Times New Roman" w:eastAsia="Times New Roman" w:hAnsi="Times New Roman" w:cs="Times New Roman"/>
                <w:sz w:val="20"/>
              </w:rPr>
              <w:t xml:space="preserve">Fakültemizde öğrenim gören ve zorunlu staj yükümlülüğünden muaf olan öğrencilerin staj muafiyetleri ile ilgili iş ve işlemleri takip etmek.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75DB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4F12303E" w14:textId="06D6497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648C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07D19B1C" w14:textId="1397348A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5844" w14:textId="77777777" w:rsidR="00FD5C86" w:rsidRDefault="00FD5C86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0F3839D2" w14:textId="3C92032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Hak, güven ve zaman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5F22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F417A23" w14:textId="77777777" w:rsidR="00FD5C86" w:rsidRDefault="00FD5C86" w:rsidP="005D771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Mevzuatı Uygulamak </w:t>
            </w:r>
          </w:p>
          <w:p w14:paraId="7B0EED0D" w14:textId="4DF761F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(Staj Yönetmeliği) </w:t>
            </w:r>
          </w:p>
        </w:tc>
      </w:tr>
      <w:tr w:rsidR="00FD5C86" w:rsidRPr="00CB116B" w14:paraId="0B7D84B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D093" w14:textId="26750A2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Birim Temsilcisinin seçilmesi için gerekli seçim işlemlerinin hazırlık çalışmalarını yürütmek.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7AF0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528870B" w14:textId="2703390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AF45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ED1A391" w14:textId="3240B41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E83D" w14:textId="77777777" w:rsidR="00FD5C86" w:rsidRDefault="00FD5C86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7C9ABD" w14:textId="695F5F1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 ve hak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0CD2" w14:textId="0AD0348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Mevzuata uygun olarak iş ve işlemlerin takip edilmesi (KAYÜ Öğrenci Konseyi Yönergesi) </w:t>
            </w:r>
          </w:p>
        </w:tc>
      </w:tr>
      <w:tr w:rsidR="00FD5C86" w:rsidRPr="00CB116B" w14:paraId="3A2C2DF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612D" w14:textId="3608B24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Mezun durumunda bulunan ve Mezuniyet törenine katılmak için öğrencilerimize verilen cübbelerin dağıtım iş ve işlemlerini yürütmek.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6DD0" w14:textId="77777777" w:rsidR="00FD5C86" w:rsidRDefault="00FD5C86" w:rsidP="005D771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A08440" w14:textId="77777777" w:rsidR="00FD5C86" w:rsidRDefault="00FD5C86" w:rsidP="005D771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94E43E" w14:textId="1DFE743A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Hizmetleri Birimi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9AFA" w14:textId="77777777" w:rsidR="00FD5C86" w:rsidRDefault="00FD5C86" w:rsidP="005D7711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5EF54B8" w14:textId="77777777" w:rsidR="00FD5C86" w:rsidRDefault="00FD5C86" w:rsidP="005D771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052A1E" w14:textId="1991DFE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5838" w14:textId="77777777" w:rsidR="00FD5C86" w:rsidRDefault="00FD5C86" w:rsidP="005D771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2D83A9" w14:textId="281011C5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Memnuniyetsizlik, zaman ve itibar kaybı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799A" w14:textId="77777777" w:rsidR="00FD5C86" w:rsidRDefault="00FD5C86" w:rsidP="005D7711">
            <w:pPr>
              <w:spacing w:after="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Öğrencilerimize nazik ve güler bir yüzle her bir öğrenciye imza karşılığında cübbe teslim etmek. </w:t>
            </w:r>
          </w:p>
          <w:p w14:paraId="2320BE2B" w14:textId="40F3C3EA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Törenden sonra teslim almak. Öğrencilerimizin memnun ayrılmasını sağlamak. </w:t>
            </w:r>
          </w:p>
        </w:tc>
      </w:tr>
      <w:tr w:rsidR="00FD5C86" w:rsidRPr="00CB116B" w14:paraId="36B82A07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3F2F" w14:textId="7778665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maaş, ek ders, sınav ücretlerini hazırlamak ve ödeme işlemlerinin gerçekleşmesini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2C3B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3144F59F" w14:textId="787FC88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907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D8F9EDE" w14:textId="2658D73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76C6" w14:textId="3944178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Kurumsal itibar, hak ve zaman kaybı oluşması.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78C0" w14:textId="0446FCF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</w:t>
            </w:r>
          </w:p>
        </w:tc>
      </w:tr>
      <w:tr w:rsidR="00FD5C86" w:rsidRPr="00CB116B" w14:paraId="60C24A09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24EF" w14:textId="3262892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terfi işlemlerini takip etmek, durumunda değişiklik gösteren personele ait bilgilerin (KBS) Kamu Personeli Bilgi Sistemine doğru ve zamanında girişini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BB0C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46F863F8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4262CF39" w14:textId="42200C2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96C0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C72861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3B494D9" w14:textId="1A64E8E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D3B0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90E4BF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1BF2C30" w14:textId="03A45D1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E053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0F01BB" w14:textId="116EB23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Değişiklikleri takip etmek, zamanında görevi yerine getirmek. </w:t>
            </w:r>
          </w:p>
        </w:tc>
      </w:tr>
      <w:tr w:rsidR="00FD5C86" w:rsidRPr="00CB116B" w14:paraId="6462B2EB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12B7" w14:textId="5EB878B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emekli keseneklerini SGK’na elektronik ortamda doğru, eksiksiz ve zamanında gönderilmesini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0B46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299DA8FC" w14:textId="114973D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D3A7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688F5C" w14:textId="6A3A9CD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930A" w14:textId="77777777" w:rsidR="00FD5C86" w:rsidRDefault="00FD5C86" w:rsidP="005D771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Cezai İşlem, İtibar Kaybı, </w:t>
            </w:r>
          </w:p>
          <w:p w14:paraId="66507EA8" w14:textId="5C35CEC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Soruşturma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E2C0" w14:textId="174ABAE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SGK Prim kesintilerinin zamanında yapılması, (Ayın en geç 25’ne kadar) </w:t>
            </w:r>
          </w:p>
        </w:tc>
      </w:tr>
      <w:tr w:rsidR="00FD5C86" w:rsidRPr="00CB116B" w14:paraId="257E0A3F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D30A" w14:textId="28F201F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özlük hakları ile ilgili mali işleri takip etmek. (görevden ayrılma, emeklilik, nakil, askerlik, istifa, ücretsiz izin, askerlik dönüşü,)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5CB1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47CFF7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1E8AEF2A" w14:textId="4401EC2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8191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5305F181" w14:textId="1EF052A6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5BE9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  <w:p w14:paraId="260EB423" w14:textId="7095B68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oluşması.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6720" w14:textId="3A897FA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Kanun ve yasalar çerçevesinde kişilere kazanılmış haklarından doğan ödemelerini zamanında gerçekleştirmek. </w:t>
            </w:r>
          </w:p>
        </w:tc>
      </w:tr>
      <w:tr w:rsidR="00FD5C86" w:rsidRPr="00CB116B" w14:paraId="0639B653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0529" w14:textId="47F27B7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Akademik ve idari personel hareketlerine ilişkin iş ve işlemleri takip etmek. (Açıktan atama, yeniden açıktan atama, nakil)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4EC1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B81E81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6A56B1E9" w14:textId="2F76ECE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B3BD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1AF42471" w14:textId="3EDB0E43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E772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2326D300" w14:textId="5AC1F42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7993" w14:textId="5DC1549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Kişilere kazanılmış haklarından doğan kazanımlarına ilişkin iş ve işlemleri takip etmek, sonuçlandırmak. </w:t>
            </w:r>
          </w:p>
        </w:tc>
      </w:tr>
      <w:tr w:rsidR="00FD5C86" w:rsidRPr="00CB116B" w14:paraId="1CCC4C99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5149" w14:textId="5CD7E4F3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yurtiçi/yurtdışı geçici görev yollukları ve sürekli görev yolluklarına ilişkin tahakkuk belgelerini hazırlamak ve sonuçlandırmak.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16EA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797F5421" w14:textId="30B70AA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042D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24CB6482" w14:textId="5C4D20F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9B4A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29DBA612" w14:textId="0A53224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C805" w14:textId="3256C0B5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Zamanında görevi yerine getirmek. Kişileri mağdur etmemek. </w:t>
            </w:r>
          </w:p>
        </w:tc>
      </w:tr>
      <w:tr w:rsidR="00FD5C86" w:rsidRPr="00CB116B" w14:paraId="1F3B883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48D2" w14:textId="452B9B1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Akademik ve idari personelin kişi borcu ve rapor borcu evraklarını hazırlamak ve sonuçlandırmak.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E287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672D85D1" w14:textId="0BA423B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190B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73817C" w14:textId="65FC949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07CE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3B54BA" w14:textId="51DE293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 ve zaman kaybı oluşması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45E1" w14:textId="52E0632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Görevi zamanında yerine getirmek. Devleti ve kişileri mağdur etmemek. </w:t>
            </w:r>
          </w:p>
        </w:tc>
      </w:tr>
      <w:tr w:rsidR="00FD5C86" w:rsidRPr="00CB116B" w14:paraId="571CD246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06F6" w14:textId="0549654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Fakültemizin bütçesini hazırlamak, Ödeneklerin kontrolünü yapmak, ödenek üstü harcama yapılmasını engellemek, Ek Ödenek ve ödenek aktarma talep işlemlerini yapmak. Bir sonraki yıla borç bırakmamak.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1E66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5B30AE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Tahakkuk ve Mali Hizmetler </w:t>
            </w:r>
          </w:p>
          <w:p w14:paraId="7248DD90" w14:textId="79676656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Birim Sorumlusu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FD5D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068C11D" w14:textId="0F7D7FA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CDBD" w14:textId="77777777" w:rsidR="00FD5C86" w:rsidRDefault="00FD5C86" w:rsidP="005D771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DC573A3" w14:textId="46BCA6D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Bütçe açığı,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2908" w14:textId="4E59AED8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Tahmini ve planlanan bütçe harcamaları için gerekli görülen bütçe rakamlarını ayarlamak, kontrol etmek. </w:t>
            </w:r>
          </w:p>
        </w:tc>
      </w:tr>
      <w:tr w:rsidR="00FD5C86" w:rsidRPr="00CB116B" w14:paraId="104472E6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B461" w14:textId="1477F1A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 w:rsidRPr="00551B5D">
              <w:rPr>
                <w:rFonts w:ascii="Times New Roman" w:eastAsia="Times New Roman" w:hAnsi="Times New Roman" w:cs="Times New Roman"/>
                <w:sz w:val="20"/>
              </w:rPr>
              <w:t xml:space="preserve">Fakültemizin ihtiyaç duyduğu araç-gereç, cihaz, makine ve teçhizatın satın alınması ve satın alınan mal ve malzemelerin birim ambarlarına gönderilmek üzere taşınır kayıtlarının yapılmasını sağlamak.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740E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9420BE" w14:textId="77777777" w:rsidR="00FD5C86" w:rsidRDefault="00FD5C86" w:rsidP="00CD0952">
            <w:r>
              <w:rPr>
                <w:rFonts w:ascii="Times New Roman" w:eastAsia="Times New Roman" w:hAnsi="Times New Roman" w:cs="Times New Roman"/>
                <w:sz w:val="20"/>
              </w:rPr>
              <w:t xml:space="preserve">Satın Alma Hizmetleri Birim </w:t>
            </w:r>
          </w:p>
          <w:p w14:paraId="4703A4C3" w14:textId="49B8E2D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Personeli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B5A2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71D4972A" w14:textId="185EE0C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2DA8" w14:textId="0AE2968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Haksız rekabet, mali kayıp, kamu zararına sebebiyet verme,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4233" w14:textId="31B5772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İhtiyaçların tespiti, satın alma işlemleri ile taşınırların giriş ve çıkış işlemlerinin yapılması. </w:t>
            </w:r>
          </w:p>
        </w:tc>
      </w:tr>
      <w:tr w:rsidR="00FD5C86" w:rsidRPr="00CB116B" w14:paraId="4334A774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E1A2" w14:textId="19A929A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Taşınır Kayıt ve Yönetim Sistemi üzerinde taşınırların giriş ve çıkışlarına ilişkin kayıtları tutmak, bunlara ait belge ve cetvelleri düzenlemek, taşınır yönetim hesap cetvellerini konsolide görevlisine göndermek.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AEC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32EC0062" w14:textId="0D73BEF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E0AE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22D7853F" w14:textId="4E2234D9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8CF7" w14:textId="1152472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zararı, taşınırlara ait kayıtların kontrolünü sağlayamama, evrakların düzenlenememesi,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B9B7" w14:textId="1C810A66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giriş ve çıkış işlemlerinin bekletilmeden yapılması, gerekli belge ve cetvellerin düzenli tutulması, </w:t>
            </w:r>
          </w:p>
        </w:tc>
      </w:tr>
      <w:tr w:rsidR="00FD5C86" w:rsidRPr="00CB116B" w14:paraId="787DCE3A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DE49" w14:textId="1D78B35D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Harcama birimince edinilen taşınırların muayene ve kabul işlemleri yapılan malzemeleri, cins ve niteliklerine göre, sayarak, tartarak, ölçerek teslim almak, doğrudan tüketilmeyen ve kullanıma verilmeyen taşınırları sorumluluğundaki ambarlarda muhafaza etmek,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B520" w14:textId="77777777" w:rsidR="00FD5C86" w:rsidRDefault="00FD5C86" w:rsidP="005D7711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826B43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2D448BDC" w14:textId="4459ACA0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544F" w14:textId="77777777" w:rsidR="00FD5C86" w:rsidRDefault="00FD5C86" w:rsidP="005D7711">
            <w:pPr>
              <w:spacing w:after="3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EF40E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9B63BA2" w14:textId="7299AE7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EF30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1F1A7EFC" w14:textId="46D2C3E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mali kayıp, menfaat sağlama,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48FD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14:paraId="568647D0" w14:textId="38A6E41B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Komisyonlarda görevli kişiler tarafından sayım ve kontrol işlemlerinin yapılması, </w:t>
            </w:r>
          </w:p>
        </w:tc>
      </w:tr>
      <w:tr w:rsidR="00FD5C86" w:rsidRPr="00CB116B" w14:paraId="183A2532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74D8" w14:textId="7589C39C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Taşınırların, yangına, ıslanmaya, bozulmaya, çalınmaya ve benzeri tehlikelere karşı korunması için gerekli tedbirleri almak ve alınmasını sağlamak,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35C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555839FD" w14:textId="5875E1B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16AE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4B58F9A" w14:textId="770CF72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E7FA" w14:textId="4773CE72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4446" w14:textId="40C3B55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kullanıma uygun mekânlara yerleştirilmesi, </w:t>
            </w:r>
          </w:p>
        </w:tc>
      </w:tr>
      <w:tr w:rsidR="00FD5C86" w:rsidRPr="00CB116B" w14:paraId="2F63A2A1" w14:textId="77777777" w:rsidTr="00B62046">
        <w:trPr>
          <w:trHeight w:hRule="exact" w:val="1711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BB12" w14:textId="2F11BBB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Taşınırların sayım ve stok kontrolünü yapmak, asgari stok seviyesinin altına düşen taşınırları harcama yetkilisine bildirmek.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B916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625518" w14:textId="717B72E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258A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672C00" w14:textId="35F3E61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Yüksek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DAB8" w14:textId="77777777" w:rsidR="00FD5C86" w:rsidRDefault="00FD5C86" w:rsidP="005D771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İhtiyaçlara cevap verememek, </w:t>
            </w:r>
          </w:p>
          <w:p w14:paraId="3E0FAAE8" w14:textId="62A9A0E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itibar kaybı, işlerin yapılmasına engel olmak,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6BE1" w14:textId="208FAD5E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Stok kontrolünü belirli aralıklara düzenli tutmak, </w:t>
            </w:r>
          </w:p>
        </w:tc>
      </w:tr>
      <w:tr w:rsidR="00FD5C86" w:rsidRPr="00CB116B" w14:paraId="7770F0C8" w14:textId="77777777" w:rsidTr="00FF3AF3">
        <w:trPr>
          <w:trHeight w:hRule="exact" w:val="1382"/>
          <w:jc w:val="center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D920" w14:textId="42FABFFF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Kullanımda bulunan dayanıklı taşınırların sayımlarını yapmak.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731A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73063EA" w14:textId="47E081A3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Taşınır Kayıt Yetkilisi Görevlisi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3837" w14:textId="77777777" w:rsidR="00FD5C86" w:rsidRDefault="00FD5C86" w:rsidP="005D771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75BFD5" w14:textId="70AB3BF7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Orta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0E37" w14:textId="74287674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Kamu zararına sebebiyet verme,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4AE4" w14:textId="4F552691" w:rsidR="00FD5C86" w:rsidRPr="00CB116B" w:rsidRDefault="00FD5C86" w:rsidP="005D7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Tüm taşınırların kayıtlı olması, kullanımda bulunan taşınırların zimmet işlemlerinin yapılması. </w:t>
            </w:r>
          </w:p>
        </w:tc>
      </w:tr>
    </w:tbl>
    <w:p w14:paraId="6C49D63E" w14:textId="164F4646" w:rsidR="00A57947" w:rsidRPr="00FF3AF3" w:rsidRDefault="00FB187C" w:rsidP="006D0753">
      <w:pPr>
        <w:widowControl w:val="0"/>
        <w:spacing w:after="0" w:line="360" w:lineRule="atLeast"/>
        <w:ind w:right="656" w:firstLine="708"/>
        <w:jc w:val="both"/>
        <w:rPr>
          <w:rFonts w:ascii="Times New Roman" w:eastAsia="‚l‚r –¾’©" w:hAnsi="Times New Roman" w:cs="Times New Roman"/>
          <w:i/>
          <w:iCs/>
          <w:sz w:val="16"/>
          <w:szCs w:val="16"/>
          <w:lang w:val="en-US"/>
        </w:rPr>
      </w:pPr>
      <w:r w:rsidRPr="00FF3AF3">
        <w:rPr>
          <w:rFonts w:ascii="Times New Roman" w:eastAsia="‚l‚r –¾’©" w:hAnsi="Times New Roman" w:cs="Times New Roman"/>
          <w:iCs/>
          <w:sz w:val="16"/>
          <w:szCs w:val="16"/>
          <w:lang w:val="en-US"/>
        </w:rPr>
        <w:t>* İhtiyaç halinde satır eklenebilir</w:t>
      </w:r>
      <w:r w:rsidRPr="00FF3AF3">
        <w:rPr>
          <w:rFonts w:ascii="Times New Roman" w:eastAsia="‚l‚r –¾’©" w:hAnsi="Times New Roman" w:cs="Times New Roman"/>
          <w:i/>
          <w:iCs/>
          <w:sz w:val="16"/>
          <w:szCs w:val="16"/>
          <w:lang w:val="en-US"/>
        </w:rPr>
        <w:t xml:space="preserve">. </w:t>
      </w:r>
    </w:p>
    <w:sectPr w:rsidR="00A57947" w:rsidRPr="00FF3AF3" w:rsidSect="00E538B9">
      <w:headerReference w:type="default" r:id="rId8"/>
      <w:footerReference w:type="default" r:id="rId9"/>
      <w:pgSz w:w="16838" w:h="11906" w:orient="landscape"/>
      <w:pgMar w:top="1531" w:right="1134" w:bottom="96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E9769" w14:textId="77777777" w:rsidR="005937B3" w:rsidRDefault="005937B3" w:rsidP="00FF08A6">
      <w:pPr>
        <w:spacing w:after="0" w:line="240" w:lineRule="auto"/>
      </w:pPr>
      <w:r>
        <w:separator/>
      </w:r>
    </w:p>
  </w:endnote>
  <w:endnote w:type="continuationSeparator" w:id="0">
    <w:p w14:paraId="0E33B435" w14:textId="77777777" w:rsidR="005937B3" w:rsidRDefault="005937B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2D61413B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28E55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BF301F0" w14:textId="77777777" w:rsidR="00151ABA" w:rsidRPr="00607331" w:rsidRDefault="00A5794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49E2B0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62E5996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D3A4FB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11211A0" w14:textId="77777777" w:rsidR="00D17E25" w:rsidRPr="00607331" w:rsidRDefault="00A5794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0D3B0CA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71030C1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B0764" w14:textId="77777777" w:rsidR="005937B3" w:rsidRDefault="005937B3" w:rsidP="00FF08A6">
      <w:pPr>
        <w:spacing w:after="0" w:line="240" w:lineRule="auto"/>
      </w:pPr>
      <w:r>
        <w:separator/>
      </w:r>
    </w:p>
  </w:footnote>
  <w:footnote w:type="continuationSeparator" w:id="0">
    <w:p w14:paraId="70DE6A73" w14:textId="77777777" w:rsidR="005937B3" w:rsidRDefault="005937B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084D31BD" w14:textId="77777777" w:rsidTr="00BD5C1E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25760DD4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EE403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3519075" r:id="rId2"/>
            </w:object>
          </w:r>
        </w:p>
      </w:tc>
      <w:tc>
        <w:tcPr>
          <w:tcW w:w="8845" w:type="dxa"/>
          <w:vMerge w:val="restart"/>
          <w:vAlign w:val="center"/>
        </w:tcPr>
        <w:p w14:paraId="3CFD4E90" w14:textId="1FB36906" w:rsidR="00FF08A6" w:rsidRPr="003528CF" w:rsidRDefault="000F6837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F6837">
            <w:rPr>
              <w:rFonts w:ascii="Times New Roman" w:eastAsia="Times New Roman" w:hAnsi="Times New Roman" w:cs="Times New Roman"/>
              <w:b/>
            </w:rPr>
            <w:t>HASSAS GÖREV FORMU</w:t>
          </w:r>
        </w:p>
      </w:tc>
      <w:tc>
        <w:tcPr>
          <w:tcW w:w="1984" w:type="dxa"/>
          <w:vAlign w:val="center"/>
        </w:tcPr>
        <w:p w14:paraId="5CBBCE44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2BE4EC62" w14:textId="44738C7A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1351A9">
            <w:rPr>
              <w:rFonts w:ascii="Times New Roman" w:eastAsia="Times New Roman" w:hAnsi="Times New Roman" w:cs="Times New Roman"/>
            </w:rPr>
            <w:t>265</w:t>
          </w:r>
        </w:p>
      </w:tc>
    </w:tr>
    <w:tr w:rsidR="003528CF" w:rsidRPr="003528CF" w14:paraId="4EA37E3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1479D3B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0BCB65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2AC797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2DBD34E8" w14:textId="1256C2BC" w:rsidR="00FF08A6" w:rsidRPr="003528CF" w:rsidRDefault="00812715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</w:t>
          </w:r>
          <w:r w:rsidR="00A57947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4C78DEDA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712E4EA9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88C903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384B01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74647211" w14:textId="444A6D5D" w:rsidR="00FF08A6" w:rsidRPr="003528CF" w:rsidRDefault="00FB187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21/11</w:t>
          </w:r>
          <w:r w:rsidR="00CB116B">
            <w:rPr>
              <w:rFonts w:ascii="Times New Roman" w:eastAsia="Times New Roman" w:hAnsi="Times New Roman" w:cs="Times New Roman"/>
            </w:rPr>
            <w:t>/2023</w:t>
          </w:r>
        </w:p>
      </w:tc>
    </w:tr>
    <w:tr w:rsidR="003528CF" w:rsidRPr="003528CF" w14:paraId="4E680F8D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40A219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3B79A3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5A4DDB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30DAA13B" w14:textId="0F2458A5" w:rsidR="00FF08A6" w:rsidRPr="003528CF" w:rsidRDefault="00FB187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3B970C2B" w14:textId="77777777" w:rsidTr="00BD5C1E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9297A2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73EF8AA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5D65FD5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C27528E" w14:textId="1DFB66FD" w:rsidR="00FF08A6" w:rsidRPr="003528CF" w:rsidRDefault="00FB187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405E74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2CBAADC1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24F5"/>
    <w:multiLevelType w:val="hybridMultilevel"/>
    <w:tmpl w:val="EADED834"/>
    <w:lvl w:ilvl="0" w:tplc="843C7C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DFA"/>
    <w:multiLevelType w:val="hybridMultilevel"/>
    <w:tmpl w:val="0ECAAFBE"/>
    <w:lvl w:ilvl="0" w:tplc="F8626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C401A"/>
    <w:multiLevelType w:val="hybridMultilevel"/>
    <w:tmpl w:val="C206D376"/>
    <w:lvl w:ilvl="0" w:tplc="847AC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61791"/>
    <w:multiLevelType w:val="hybridMultilevel"/>
    <w:tmpl w:val="A13CF7E8"/>
    <w:lvl w:ilvl="0" w:tplc="C60EB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636F2"/>
    <w:multiLevelType w:val="hybridMultilevel"/>
    <w:tmpl w:val="25045BB8"/>
    <w:lvl w:ilvl="0" w:tplc="4CFAA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009D"/>
    <w:rsid w:val="0001344B"/>
    <w:rsid w:val="000261EE"/>
    <w:rsid w:val="00051E7E"/>
    <w:rsid w:val="000E22EF"/>
    <w:rsid w:val="000F6837"/>
    <w:rsid w:val="001351A9"/>
    <w:rsid w:val="00151ABA"/>
    <w:rsid w:val="001A0426"/>
    <w:rsid w:val="001D3C7E"/>
    <w:rsid w:val="002754A0"/>
    <w:rsid w:val="002C6769"/>
    <w:rsid w:val="002E5890"/>
    <w:rsid w:val="00336BDC"/>
    <w:rsid w:val="003528CF"/>
    <w:rsid w:val="00357A13"/>
    <w:rsid w:val="00367FFC"/>
    <w:rsid w:val="003B02A0"/>
    <w:rsid w:val="003D0F6C"/>
    <w:rsid w:val="00405E74"/>
    <w:rsid w:val="004060A6"/>
    <w:rsid w:val="00411010"/>
    <w:rsid w:val="004708BA"/>
    <w:rsid w:val="0048082B"/>
    <w:rsid w:val="004B71B4"/>
    <w:rsid w:val="005433B4"/>
    <w:rsid w:val="00554A93"/>
    <w:rsid w:val="005761A9"/>
    <w:rsid w:val="00586215"/>
    <w:rsid w:val="005937B3"/>
    <w:rsid w:val="005B4F2E"/>
    <w:rsid w:val="005D64C9"/>
    <w:rsid w:val="005D7711"/>
    <w:rsid w:val="00607331"/>
    <w:rsid w:val="006167D9"/>
    <w:rsid w:val="006678E4"/>
    <w:rsid w:val="00674E66"/>
    <w:rsid w:val="0068274F"/>
    <w:rsid w:val="006D0753"/>
    <w:rsid w:val="006D67AC"/>
    <w:rsid w:val="006F069E"/>
    <w:rsid w:val="007320C5"/>
    <w:rsid w:val="007B486D"/>
    <w:rsid w:val="00812715"/>
    <w:rsid w:val="0083479D"/>
    <w:rsid w:val="00885800"/>
    <w:rsid w:val="008E3FF8"/>
    <w:rsid w:val="009038C3"/>
    <w:rsid w:val="0092209A"/>
    <w:rsid w:val="00947C84"/>
    <w:rsid w:val="00992420"/>
    <w:rsid w:val="00A1095C"/>
    <w:rsid w:val="00A33119"/>
    <w:rsid w:val="00A4726D"/>
    <w:rsid w:val="00A51D07"/>
    <w:rsid w:val="00A57947"/>
    <w:rsid w:val="00AC62D1"/>
    <w:rsid w:val="00AE474E"/>
    <w:rsid w:val="00B03BE4"/>
    <w:rsid w:val="00B62046"/>
    <w:rsid w:val="00B63D44"/>
    <w:rsid w:val="00B8166F"/>
    <w:rsid w:val="00BB3B8B"/>
    <w:rsid w:val="00BD2C6B"/>
    <w:rsid w:val="00BD5C1E"/>
    <w:rsid w:val="00BE7121"/>
    <w:rsid w:val="00BF12CD"/>
    <w:rsid w:val="00C230BB"/>
    <w:rsid w:val="00C81C03"/>
    <w:rsid w:val="00C91440"/>
    <w:rsid w:val="00CA5F2C"/>
    <w:rsid w:val="00CB116B"/>
    <w:rsid w:val="00CC57C6"/>
    <w:rsid w:val="00CD0952"/>
    <w:rsid w:val="00D06984"/>
    <w:rsid w:val="00D16C4B"/>
    <w:rsid w:val="00D17E25"/>
    <w:rsid w:val="00D301C9"/>
    <w:rsid w:val="00D95BE5"/>
    <w:rsid w:val="00E173F1"/>
    <w:rsid w:val="00E21114"/>
    <w:rsid w:val="00E25097"/>
    <w:rsid w:val="00E538B9"/>
    <w:rsid w:val="00EE487F"/>
    <w:rsid w:val="00F25666"/>
    <w:rsid w:val="00F63DD7"/>
    <w:rsid w:val="00FB0EEA"/>
    <w:rsid w:val="00FB187C"/>
    <w:rsid w:val="00FD5C86"/>
    <w:rsid w:val="00FF08A6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69A7C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1351A9"/>
    <w:pPr>
      <w:ind w:left="720"/>
      <w:contextualSpacing/>
    </w:pPr>
  </w:style>
  <w:style w:type="paragraph" w:customStyle="1" w:styleId="Default">
    <w:name w:val="Default"/>
    <w:rsid w:val="00D30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4323-D64A-4199-BAE3-D76224B3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2</cp:revision>
  <dcterms:created xsi:type="dcterms:W3CDTF">2024-11-19T07:58:00Z</dcterms:created>
  <dcterms:modified xsi:type="dcterms:W3CDTF">2024-11-19T07:58:00Z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574d974dca64502664a87d974184068e318ed8e1490b1cab96bd640028d86348</vt:lpwstr>
  </property>
</Properties>
</file>